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9" w:rsidRPr="00EA17F9" w:rsidRDefault="00EA17F9" w:rsidP="00EA17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strike w:val="0"/>
          <w:color w:val="auto"/>
          <w:sz w:val="24"/>
          <w:szCs w:val="24"/>
          <w:lang w:eastAsia="ru-RU"/>
        </w:rPr>
      </w:pP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t>Директору ИПФ РАН, академику Г.Г.Денисову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Научному руководителю ИПФ РАН, академику А.Г.Литваку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 xml:space="preserve">Дорогие друзья, коллеги Андрея Викторовича </w:t>
      </w:r>
      <w:proofErr w:type="spellStart"/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t>Гапонова-Грехова</w:t>
      </w:r>
      <w:proofErr w:type="spellEnd"/>
      <w:r>
        <w:rPr>
          <w:rFonts w:eastAsia="Times New Roman"/>
          <w:strike w:val="0"/>
          <w:color w:val="auto"/>
          <w:sz w:val="24"/>
          <w:szCs w:val="24"/>
          <w:lang w:eastAsia="ru-RU"/>
        </w:rPr>
        <w:t>.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 xml:space="preserve">От имени всего Отделения теоретической физики им. И.Е. Тамма ФИАН примите наши самые глубокие соболезнования в связи с кончиной выдающегося физика и гражданина России академика Андрея Викторовича </w:t>
      </w:r>
      <w:proofErr w:type="spellStart"/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t>Гапонова-Грехова</w:t>
      </w:r>
      <w:proofErr w:type="spellEnd"/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t>. Андрей Викторович внёс выдающийся вклад в создание и развитие радиофизики в нашей стране, являясь ее патриархом. Он основатель и организатор Института прикладной физики РАН в Нижнем Новгороде, который при его жизни превратился в мировой центр практически во всех областям современной физики.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Несомненно Институт прикладной физики будет ему памятником. Мы со всеми вами скорбим в связи с этой потерей - потерей для всего мирового научного сообщества. Андрей Викторович останется в нашей памяти как замечательный человек и выдающийся физик и гражданин нашей страны.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Светлая память.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Руководитель ОТФ ФИАН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Член-корреспондент РАН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К.П. Зыбин,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Академик РАН</w:t>
      </w:r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Е.А. Кузнецов</w:t>
      </w:r>
    </w:p>
    <w:p w:rsidR="00314199" w:rsidRDefault="00EA17F9" w:rsidP="00EA17F9">
      <w:r w:rsidRPr="00EA17F9">
        <w:rPr>
          <w:rFonts w:eastAsia="Times New Roman"/>
          <w:strike w:val="0"/>
          <w:color w:val="auto"/>
          <w:sz w:val="24"/>
          <w:szCs w:val="24"/>
          <w:lang w:eastAsia="ru-RU"/>
        </w:rPr>
        <w:t> </w:t>
      </w:r>
    </w:p>
    <w:sectPr w:rsidR="00314199" w:rsidSect="003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708"/>
  <w:characterSpacingControl w:val="doNotCompress"/>
  <w:compat/>
  <w:rsids>
    <w:rsidRoot w:val="00EA17F9"/>
    <w:rsid w:val="00314199"/>
    <w:rsid w:val="00381E31"/>
    <w:rsid w:val="003C1F05"/>
    <w:rsid w:val="009E16BC"/>
    <w:rsid w:val="009E4752"/>
    <w:rsid w:val="00A24235"/>
    <w:rsid w:val="00C005B3"/>
    <w:rsid w:val="00EA17F9"/>
    <w:rsid w:val="00F00591"/>
    <w:rsid w:val="00F1492D"/>
    <w:rsid w:val="00FA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05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utlineLvl w:val="0"/>
    </w:pPr>
    <w:rPr>
      <w:rFonts w:eastAsia="Calibri"/>
      <w:color w:val="auto"/>
      <w:sz w:val="24"/>
      <w:lang w:val="en-US"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C00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00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591"/>
    <w:rPr>
      <w:rFonts w:ascii="Times New Roman" w:eastAsia="Calibri" w:hAnsi="Times New Roman" w:cs="Times New Roman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C005B3"/>
    <w:rPr>
      <w:b/>
      <w:bCs/>
    </w:rPr>
  </w:style>
  <w:style w:type="character" w:styleId="a4">
    <w:name w:val="Emphasis"/>
    <w:basedOn w:val="a0"/>
    <w:uiPriority w:val="20"/>
    <w:qFormat/>
    <w:rsid w:val="00C005B3"/>
    <w:rPr>
      <w:i/>
      <w:iCs/>
    </w:rPr>
  </w:style>
  <w:style w:type="paragraph" w:styleId="a5">
    <w:name w:val="List Paragraph"/>
    <w:basedOn w:val="a"/>
    <w:uiPriority w:val="34"/>
    <w:qFormat/>
    <w:rsid w:val="00F0059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 ИВ</dc:creator>
  <cp:lastModifiedBy>Корюкин ИВ</cp:lastModifiedBy>
  <cp:revision>1</cp:revision>
  <dcterms:created xsi:type="dcterms:W3CDTF">2022-06-06T12:50:00Z</dcterms:created>
  <dcterms:modified xsi:type="dcterms:W3CDTF">2022-06-06T12:51:00Z</dcterms:modified>
</cp:coreProperties>
</file>